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ED" w:rsidRPr="00E765ED" w:rsidRDefault="00E765ED" w:rsidP="00E765ED">
      <w:pPr>
        <w:rPr>
          <w:rFonts w:ascii="Times New Roman" w:eastAsia="Calibri" w:hAnsi="Times New Roman" w:cs="Times New Roman"/>
          <w:sz w:val="28"/>
          <w:szCs w:val="28"/>
        </w:rPr>
      </w:pPr>
      <w:r w:rsidRPr="00E765E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                          </w:t>
      </w:r>
      <w:r w:rsidRPr="00E765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765ED" w:rsidRPr="00E765ED" w:rsidRDefault="00E765ED" w:rsidP="00E765ED">
      <w:pPr>
        <w:rPr>
          <w:rFonts w:ascii="Times New Roman" w:eastAsia="Calibri" w:hAnsi="Times New Roman" w:cs="Arial"/>
          <w:b/>
        </w:rPr>
      </w:pPr>
      <w:r w:rsidRPr="00E765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765ED" w:rsidRPr="00E765ED" w:rsidRDefault="00E765ED" w:rsidP="00E765ED">
      <w:pPr>
        <w:overflowPunct w:val="0"/>
        <w:autoSpaceDE w:val="0"/>
        <w:autoSpaceDN w:val="0"/>
        <w:adjustRightInd w:val="0"/>
        <w:ind w:right="-108"/>
        <w:rPr>
          <w:rFonts w:ascii="Times New Roman" w:eastAsia="Calibri" w:hAnsi="Times New Roman" w:cs="Arial"/>
          <w:b/>
        </w:rPr>
      </w:pPr>
      <w:r w:rsidRPr="00E765ED">
        <w:rPr>
          <w:rFonts w:ascii="Times New Roman" w:eastAsia="Calibri" w:hAnsi="Times New Roman" w:cs="Arial"/>
          <w:b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Arial"/>
          <w:b/>
        </w:rPr>
        <w:t xml:space="preserve">                               </w:t>
      </w:r>
      <w:r w:rsidRPr="00E765ED">
        <w:rPr>
          <w:rFonts w:ascii="Times New Roman" w:eastAsia="Calibri" w:hAnsi="Times New Roman" w:cs="Arial"/>
          <w:b/>
        </w:rPr>
        <w:t xml:space="preserve">  ПРОЕКТ №  </w:t>
      </w:r>
      <w:r>
        <w:rPr>
          <w:rFonts w:ascii="Times New Roman" w:eastAsia="Calibri" w:hAnsi="Times New Roman" w:cs="Arial"/>
          <w:b/>
        </w:rPr>
        <w:t>07А</w:t>
      </w:r>
      <w:r w:rsidRPr="00E765ED">
        <w:rPr>
          <w:rFonts w:ascii="Times New Roman" w:eastAsia="Calibri" w:hAnsi="Times New Roman" w:cs="Arial"/>
          <w:b/>
        </w:rPr>
        <w:t xml:space="preserve">  от  </w:t>
      </w:r>
      <w:r>
        <w:rPr>
          <w:rFonts w:ascii="Times New Roman" w:eastAsia="Calibri" w:hAnsi="Times New Roman" w:cs="Arial"/>
          <w:b/>
        </w:rPr>
        <w:t>21</w:t>
      </w:r>
      <w:r w:rsidRPr="00E765ED">
        <w:rPr>
          <w:rFonts w:ascii="Times New Roman" w:eastAsia="Calibri" w:hAnsi="Times New Roman" w:cs="Arial"/>
          <w:b/>
        </w:rPr>
        <w:t>.04.2021г.</w:t>
      </w:r>
    </w:p>
    <w:p w:rsidR="00E765ED" w:rsidRPr="00E765ED" w:rsidRDefault="00E765ED" w:rsidP="00E765ED">
      <w:pPr>
        <w:suppressAutoHyphens/>
        <w:autoSpaceDE w:val="0"/>
        <w:spacing w:after="0" w:line="240" w:lineRule="auto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E765ED" w:rsidRPr="00E765ED" w:rsidRDefault="00E765ED" w:rsidP="00E765ED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E765ED" w:rsidRPr="00E765ED" w:rsidRDefault="00E765ED" w:rsidP="00E765ED">
      <w:pPr>
        <w:widowControl w:val="0"/>
        <w:suppressAutoHyphens/>
        <w:spacing w:after="0" w:line="268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E765ED" w:rsidRPr="00E765ED" w:rsidRDefault="00E765ED" w:rsidP="00E765ED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5ED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E765ED" w:rsidRPr="00E765ED" w:rsidRDefault="00E765ED" w:rsidP="00E765ED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E765ED" w:rsidRPr="00E765ED" w:rsidRDefault="00E765ED" w:rsidP="00E765ED">
      <w:pPr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ED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A17231" w:rsidRDefault="00A17231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17231" w:rsidRPr="007B6DCD" w:rsidRDefault="00E31A04" w:rsidP="00E31A04">
      <w:pPr>
        <w:pStyle w:val="ConsPlusTitle"/>
        <w:jc w:val="center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Об утверждении порядка уведомления представителя нанимателя о фактах обращения в целях склонения муниципальных  администрации</w:t>
      </w:r>
      <w:r w:rsidR="008D05F2">
        <w:rPr>
          <w:color w:val="0D0D0D" w:themeColor="text1" w:themeTint="F2"/>
          <w:sz w:val="28"/>
          <w:szCs w:val="28"/>
        </w:rPr>
        <w:t xml:space="preserve"> </w:t>
      </w:r>
      <w:r w:rsidR="00E765ED">
        <w:rPr>
          <w:color w:val="0D0D0D" w:themeColor="text1" w:themeTint="F2"/>
          <w:sz w:val="28"/>
          <w:szCs w:val="28"/>
        </w:rPr>
        <w:t>Терского</w:t>
      </w:r>
      <w:r w:rsidR="008D05F2">
        <w:rPr>
          <w:color w:val="0D0D0D" w:themeColor="text1" w:themeTint="F2"/>
          <w:sz w:val="28"/>
          <w:szCs w:val="28"/>
        </w:rPr>
        <w:t xml:space="preserve"> сельского поселения </w:t>
      </w:r>
      <w:r>
        <w:rPr>
          <w:color w:val="0D0D0D" w:themeColor="text1" w:themeTint="F2"/>
          <w:sz w:val="28"/>
          <w:szCs w:val="28"/>
        </w:rPr>
        <w:t xml:space="preserve"> к совершению коррупционных нарушений </w:t>
      </w:r>
    </w:p>
    <w:p w:rsidR="006D14AE" w:rsidRPr="006D14AE" w:rsidRDefault="006D14AE" w:rsidP="006D14AE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соответствие с  </w:t>
      </w:r>
      <w:hyperlink r:id="rId8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5 статьи 9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2008 г</w:t>
        </w:r>
      </w:smartTag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№ 273-ФЗ «О противодействии коррупции» постановляю:</w:t>
      </w: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прилагаемый </w:t>
      </w:r>
      <w:hyperlink w:anchor="Par33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Порядок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уведомления представителя нанимателя о фактах обращения в целях склонения муниципа</w:t>
      </w:r>
      <w:r w:rsidR="00310F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служащих </w:t>
      </w:r>
      <w:r w:rsidR="0097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</w:t>
      </w:r>
      <w:r w:rsidR="00310F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страции </w:t>
      </w:r>
      <w:r w:rsidR="0097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65ED">
        <w:rPr>
          <w:rFonts w:ascii="Times New Roman" w:hAnsi="Times New Roman"/>
          <w:sz w:val="28"/>
          <w:szCs w:val="28"/>
        </w:rPr>
        <w:t>Терского</w:t>
      </w:r>
      <w:r w:rsidR="00ED18AB">
        <w:rPr>
          <w:rFonts w:ascii="Times New Roman" w:hAnsi="Times New Roman"/>
          <w:sz w:val="28"/>
          <w:szCs w:val="28"/>
        </w:rPr>
        <w:t xml:space="preserve"> </w:t>
      </w:r>
      <w:r w:rsidR="0097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 w:rsidR="00310F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отношении которых </w:t>
      </w:r>
      <w:r w:rsidR="0097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лава администрации </w:t>
      </w:r>
      <w:r w:rsidR="009C6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65ED">
        <w:rPr>
          <w:rFonts w:ascii="Times New Roman" w:hAnsi="Times New Roman"/>
          <w:sz w:val="28"/>
          <w:szCs w:val="28"/>
        </w:rPr>
        <w:t>Терского</w:t>
      </w:r>
      <w:r w:rsidR="00974D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представителем нанимателя, к совершению коррупционных правонарушений и организации проверки этих сведений.</w:t>
      </w: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974D55" w:rsidP="006D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10FD3">
        <w:rPr>
          <w:b/>
          <w:sz w:val="28"/>
          <w:szCs w:val="28"/>
        </w:rPr>
        <w:t xml:space="preserve"> </w:t>
      </w:r>
      <w:proofErr w:type="gramStart"/>
      <w:r w:rsidR="00310FD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0FD3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</w:t>
      </w:r>
      <w:r w:rsidR="009C6F14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E765ED">
        <w:rPr>
          <w:rFonts w:ascii="Times New Roman" w:hAnsi="Times New Roman"/>
          <w:sz w:val="28"/>
          <w:szCs w:val="28"/>
        </w:rPr>
        <w:t>Терского</w:t>
      </w:r>
      <w:r w:rsidR="00E31A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FD3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</w:t>
      </w:r>
      <w:r w:rsidR="00310FD3" w:rsidRPr="003D547A">
        <w:rPr>
          <w:rFonts w:ascii="Times New Roman" w:hAnsi="Times New Roman" w:cs="Times New Roman"/>
          <w:sz w:val="28"/>
          <w:szCs w:val="28"/>
        </w:rPr>
        <w:t>http://</w:t>
      </w:r>
      <w:r w:rsidR="007B6DCD" w:rsidRPr="007B6DC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47903">
        <w:rPr>
          <w:rFonts w:ascii="Times New Roman" w:hAnsi="Times New Roman" w:cs="Times New Roman"/>
          <w:i/>
          <w:sz w:val="28"/>
          <w:szCs w:val="28"/>
          <w:lang w:val="en-US"/>
        </w:rPr>
        <w:t>ter</w:t>
      </w:r>
      <w:r w:rsidR="007B6DCD" w:rsidRPr="007B6DCD">
        <w:rPr>
          <w:rFonts w:ascii="Times New Roman" w:hAnsi="Times New Roman" w:cs="Times New Roman"/>
          <w:i/>
          <w:sz w:val="28"/>
          <w:szCs w:val="28"/>
          <w:lang w:val="en-US"/>
        </w:rPr>
        <w:t>skoe</w:t>
      </w:r>
      <w:proofErr w:type="spellEnd"/>
      <w:r w:rsidR="007B6DCD" w:rsidRPr="007B6DCD">
        <w:rPr>
          <w:rFonts w:ascii="Times New Roman" w:hAnsi="Times New Roman" w:cs="Times New Roman"/>
          <w:i/>
          <w:sz w:val="28"/>
          <w:szCs w:val="28"/>
        </w:rPr>
        <w:t>95.</w:t>
      </w:r>
      <w:proofErr w:type="spellStart"/>
      <w:r w:rsidR="007B6DCD" w:rsidRPr="007B6DC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80DD3" w:rsidRDefault="00974D55" w:rsidP="00DA74BD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noProof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6D14AE">
        <w:rPr>
          <w:color w:val="0D0D0D" w:themeColor="text1" w:themeTint="F2"/>
          <w:sz w:val="28"/>
          <w:szCs w:val="28"/>
        </w:rPr>
        <w:t>.</w:t>
      </w:r>
      <w:r w:rsidR="00310FD3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  <w:r w:rsidR="00310FD3">
        <w:rPr>
          <w:noProof/>
          <w:sz w:val="28"/>
          <w:szCs w:val="28"/>
        </w:rPr>
        <w:t xml:space="preserve"> </w:t>
      </w:r>
    </w:p>
    <w:p w:rsidR="006D14AE" w:rsidRDefault="006D14AE" w:rsidP="00ED1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B6DCD" w:rsidRDefault="007B6DCD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B6DCD" w:rsidRDefault="007B6DCD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C6F14" w:rsidRDefault="00E31A04" w:rsidP="00E765E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  <w:r w:rsidR="007B6DCD">
        <w:rPr>
          <w:sz w:val="28"/>
          <w:szCs w:val="28"/>
        </w:rPr>
        <w:t xml:space="preserve">                                                                          </w:t>
      </w:r>
      <w:bookmarkStart w:id="0" w:name="Par33"/>
      <w:bookmarkEnd w:id="0"/>
      <w:r w:rsidR="00E765ED">
        <w:rPr>
          <w:sz w:val="28"/>
          <w:szCs w:val="28"/>
        </w:rPr>
        <w:t>Ш.С. Ахмадов</w:t>
      </w:r>
    </w:p>
    <w:p w:rsidR="009C6F14" w:rsidRDefault="009C6F14" w:rsidP="00E31A04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C6F14" w:rsidRDefault="009C6F14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D05F2" w:rsidRDefault="008D05F2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B6DCD" w:rsidRDefault="007B6DCD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B6DCD" w:rsidRDefault="007B6DCD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765ED" w:rsidRDefault="00E765ED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765ED" w:rsidRDefault="00E765ED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B6DCD" w:rsidRDefault="007B6DCD" w:rsidP="00B5036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50362" w:rsidRPr="00E31A04" w:rsidRDefault="00310FD3" w:rsidP="00FC69B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</w:p>
    <w:p w:rsidR="00B50362" w:rsidRPr="00E31A04" w:rsidRDefault="00E31A04" w:rsidP="00FC69B2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="00FC69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к</w:t>
      </w:r>
      <w:r w:rsidR="00FC69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</w:t>
      </w:r>
      <w:r w:rsidR="00FC69B2">
        <w:rPr>
          <w:rFonts w:ascii="Times New Roman" w:hAnsi="Times New Roman" w:cs="Times New Roman"/>
          <w:bCs/>
          <w:sz w:val="24"/>
          <w:szCs w:val="24"/>
          <w:lang w:eastAsia="ar-SA"/>
        </w:rPr>
        <w:t>ю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10FD3"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>главы администрации</w:t>
      </w:r>
    </w:p>
    <w:p w:rsidR="00B50362" w:rsidRPr="00E31A04" w:rsidRDefault="00310FD3" w:rsidP="00FC69B2">
      <w:pPr>
        <w:tabs>
          <w:tab w:val="left" w:pos="0"/>
        </w:tabs>
        <w:suppressAutoHyphens/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</w:t>
      </w:r>
      <w:r w:rsid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FC69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</w:t>
      </w:r>
      <w:r w:rsidR="00E765ED">
        <w:rPr>
          <w:rFonts w:ascii="Times New Roman" w:hAnsi="Times New Roman" w:cs="Times New Roman"/>
          <w:bCs/>
          <w:sz w:val="24"/>
          <w:szCs w:val="24"/>
          <w:lang w:eastAsia="ar-SA"/>
        </w:rPr>
        <w:t>Терского</w:t>
      </w:r>
      <w:r w:rsidR="00E31A04"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</w:p>
    <w:p w:rsidR="00B50362" w:rsidRPr="00E31A04" w:rsidRDefault="00310FD3" w:rsidP="00FC69B2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</w:t>
      </w:r>
      <w:r w:rsid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</w:t>
      </w:r>
      <w:r w:rsidR="00FC69B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</w:t>
      </w: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>Грозненского  муниципального района</w:t>
      </w:r>
    </w:p>
    <w:p w:rsidR="00B50362" w:rsidRDefault="00310FD3" w:rsidP="00FC69B2">
      <w:pPr>
        <w:tabs>
          <w:tab w:val="left" w:pos="0"/>
        </w:tabs>
        <w:suppressAutoHyphens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Pr="00E31A0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от _____________ № ____</w:t>
      </w:r>
    </w:p>
    <w:p w:rsidR="00E31A04" w:rsidRPr="00E31A04" w:rsidRDefault="00E31A04" w:rsidP="00622143">
      <w:pPr>
        <w:tabs>
          <w:tab w:val="left" w:pos="0"/>
        </w:tabs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6D14AE" w:rsidRPr="006D14AE" w:rsidRDefault="006D14AE" w:rsidP="006D14AE">
      <w:pPr>
        <w:pStyle w:val="ConsPlusTitle"/>
        <w:jc w:val="center"/>
        <w:rPr>
          <w:color w:val="0D0D0D" w:themeColor="text1" w:themeTint="F2"/>
          <w:sz w:val="28"/>
          <w:szCs w:val="28"/>
        </w:rPr>
      </w:pPr>
      <w:r w:rsidRPr="006D14AE">
        <w:rPr>
          <w:color w:val="0D0D0D" w:themeColor="text1" w:themeTint="F2"/>
          <w:sz w:val="28"/>
          <w:szCs w:val="28"/>
        </w:rPr>
        <w:t>ПОРЯДОК</w:t>
      </w:r>
    </w:p>
    <w:p w:rsidR="008D05F2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уведомления представителя нанимателя о фактах обращения в целях </w:t>
      </w:r>
      <w:r w:rsidR="008D05F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ск</w:t>
      </w:r>
      <w:r w:rsidR="00310F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лонения муниципальных служащих </w:t>
      </w:r>
      <w:r w:rsidR="00A9318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дмини</w:t>
      </w:r>
      <w:r w:rsidR="00310F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страции </w:t>
      </w:r>
      <w:r w:rsidR="009C6F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сельского поселения</w:t>
      </w:r>
      <w:r w:rsidR="00310F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в отношении которых </w:t>
      </w:r>
      <w:r w:rsidR="00A9318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 w:rsidR="00310F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лава администрации </w:t>
      </w:r>
      <w:r w:rsidR="00E765ED">
        <w:rPr>
          <w:rFonts w:ascii="Times New Roman" w:hAnsi="Times New Roman"/>
          <w:b/>
          <w:sz w:val="28"/>
          <w:szCs w:val="28"/>
        </w:rPr>
        <w:t>Терского</w:t>
      </w:r>
      <w:r w:rsidR="009C6F14" w:rsidRPr="00ED18A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9318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является представителем нанимателя, к совершению коррупционных правонарушений и организации проверки этих сведений.</w:t>
      </w: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I. Общие положения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Настоящий</w:t>
      </w:r>
      <w:r w:rsidR="00E31A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Порядок уведомления муниципальными служащими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9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2008 г</w:t>
        </w:r>
      </w:smartTag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№ 273-ФЗ «О противодействии коррупции».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Действие настоящего Порядка распространяется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служащ</w:t>
      </w:r>
      <w:r w:rsidR="00310F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="009C6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 </w:t>
      </w:r>
      <w:r w:rsidR="00E765ED">
        <w:rPr>
          <w:rFonts w:ascii="Times New Roman" w:hAnsi="Times New Roman"/>
          <w:sz w:val="28"/>
          <w:szCs w:val="28"/>
        </w:rPr>
        <w:t>Терского</w:t>
      </w:r>
      <w:r w:rsidR="00A931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муниципальные служащие).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Настоящий Порядок устанавливает процедуру уведом</w:t>
      </w:r>
      <w:r w:rsidR="00310FD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ления муниципальными служащими </w:t>
      </w:r>
      <w:r w:rsidR="00A931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лаву </w:t>
      </w:r>
      <w:r w:rsidR="009C6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A931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-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В соответствии со </w:t>
      </w:r>
      <w:hyperlink r:id="rId10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статьей 1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</w:t>
      </w:r>
      <w:hyperlink r:id="rId11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2008 г</w:t>
        </w:r>
      </w:smartTag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273-ФЗ «О противодействии коррупции» коррупцией являются: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совершение деяний, указанных в </w:t>
      </w:r>
      <w:hyperlink w:anchor="Par45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подпункте "а"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II. Организация приема и регистрации уведомлений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</w:t>
      </w:r>
      <w:r w:rsidR="008F1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ется</w:t>
      </w:r>
      <w:r w:rsidR="008F14A2" w:rsidRPr="007B6D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8F14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главным специалистом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6. Должностными лицами, правомочными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</w:t>
      </w:r>
      <w:r w:rsidR="00E67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ний, являются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948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муниципальные служащие </w:t>
      </w:r>
      <w:r w:rsidR="00E67F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- уполномоченные лица).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Муниципальный служащий при обращении к нему каких-либо лиц в целях склонения его к совершению коррупционных правонарушений обязан незамедлительно представить письменное уведомление (далее - уведомление) представителю нанимателя в произвольной форме или в соответствии с </w:t>
      </w:r>
      <w:hyperlink r:id="rId12" w:history="1">
        <w:r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приложением №</w:t>
        </w:r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1</w:t>
        </w:r>
      </w:hyperlink>
      <w:r w:rsidR="00674B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 к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4B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главе администрации</w:t>
      </w:r>
      <w:r w:rsidR="000E2455" w:rsidRPr="000E2455">
        <w:rPr>
          <w:rFonts w:ascii="Times New Roman" w:hAnsi="Times New Roman"/>
          <w:sz w:val="28"/>
          <w:szCs w:val="28"/>
        </w:rPr>
        <w:t xml:space="preserve"> </w:t>
      </w:r>
      <w:r w:rsidR="00E765ED">
        <w:rPr>
          <w:rFonts w:ascii="Times New Roman" w:hAnsi="Times New Roman"/>
          <w:sz w:val="28"/>
          <w:szCs w:val="28"/>
        </w:rPr>
        <w:t>Терского</w:t>
      </w:r>
      <w:r w:rsidR="00674B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органы прокуратуры или другие государственные органы.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случае,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9. Невыполнение муниципальным служащим служебной обязанности, предусмотренной </w:t>
      </w:r>
      <w:hyperlink r:id="rId13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пунктом 7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 В уведомлении указываются следующие сведения: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14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8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E31A04" w:rsidRDefault="00E31A04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31A04" w:rsidRDefault="00E31A04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31A04" w:rsidRDefault="00E31A04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все известные сведения о физическом (юридическом) лице, склоняющем к коррупционному правонарушению;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 Уведомления регистрируются в журнале регистрации увед</w:t>
      </w:r>
      <w:r w:rsidR="005948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омлений муниципальных служащих администрации сельского поселения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фактах обращения в целях склонения их к совершению коррупционных правонарушений (далее - журнал регистрации уведомлений) (</w:t>
      </w:r>
      <w:hyperlink r:id="rId15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 N 2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Порядку).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hyperlink r:id="rId16" w:history="1">
        <w:r w:rsidRPr="006D14A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приложение N 3</w:t>
        </w:r>
      </w:hyperlink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Порядку).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Невыдача талона-уведомления не допускается.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 Листы журнала регистрации уведомлений должны быть пронумерованы, пр</w:t>
      </w:r>
      <w:r w:rsidR="005948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ошнурованы и скреплены печатью а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дминистраци</w:t>
      </w:r>
      <w:r w:rsidR="005948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14. Отказ в принятии уведомления уполномоченным лицом недопустим.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15. Журнал регистрации уведомлений хранится не менее 5 лет с момента регистрации в нем</w:t>
      </w:r>
      <w:r w:rsidR="005948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последнего уведомления в администрации сельского поселения, </w:t>
      </w:r>
      <w:r w:rsidR="0059480E" w:rsidRPr="0059480E">
        <w:rPr>
          <w:szCs w:val="28"/>
        </w:rPr>
        <w:t xml:space="preserve"> </w:t>
      </w:r>
      <w:r w:rsidR="0059480E" w:rsidRPr="0059480E">
        <w:rPr>
          <w:rFonts w:ascii="Times New Roman" w:hAnsi="Times New Roman" w:cs="Times New Roman"/>
          <w:sz w:val="28"/>
          <w:szCs w:val="28"/>
        </w:rPr>
        <w:t>после чего подлежит сдаче в архив</w:t>
      </w:r>
      <w:r w:rsidR="0059480E">
        <w:rPr>
          <w:rFonts w:ascii="Times New Roman" w:hAnsi="Times New Roman" w:cs="Times New Roman"/>
          <w:sz w:val="28"/>
          <w:szCs w:val="28"/>
        </w:rPr>
        <w:t>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III. Организация проверки содержащихся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уведомлениях сведений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16. Организация проверки содержащихся в уведомлениях сведений осуществляется </w:t>
      </w:r>
      <w:r w:rsidR="00C67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C670E1" w:rsidRPr="00C670E1">
        <w:rPr>
          <w:rFonts w:ascii="Times New Roman" w:hAnsi="Times New Roman" w:cs="Times New Roman"/>
          <w:sz w:val="28"/>
          <w:szCs w:val="28"/>
        </w:rPr>
        <w:t>поручению представителя нанимателя (работодателя)</w:t>
      </w:r>
      <w:r w:rsidR="00C670E1">
        <w:t xml:space="preserve">  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Должностными лицами, правомочными осуществлять проверки содержащихся в уведомлениях свед</w:t>
      </w:r>
      <w:r w:rsidR="000A73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ений, являются сотрудники  прокуратуры </w:t>
      </w:r>
      <w:r w:rsidR="000A7383">
        <w:rPr>
          <w:rFonts w:ascii="Times New Roman" w:hAnsi="Times New Roman" w:cs="Times New Roman"/>
          <w:sz w:val="28"/>
          <w:szCs w:val="28"/>
        </w:rPr>
        <w:lastRenderedPageBreak/>
        <w:t xml:space="preserve">или другие  государственные  органы </w:t>
      </w:r>
      <w:r w:rsidR="000A7383" w:rsidRPr="000A7383">
        <w:rPr>
          <w:rFonts w:ascii="Times New Roman" w:hAnsi="Times New Roman" w:cs="Times New Roman"/>
          <w:sz w:val="28"/>
          <w:szCs w:val="28"/>
        </w:rPr>
        <w:t xml:space="preserve">, в соответствии с их компетенцией, в порядке и с соблюдением </w:t>
      </w:r>
      <w:r w:rsidR="000A7383">
        <w:rPr>
          <w:rFonts w:ascii="Times New Roman" w:hAnsi="Times New Roman" w:cs="Times New Roman"/>
          <w:sz w:val="28"/>
          <w:szCs w:val="28"/>
        </w:rPr>
        <w:t xml:space="preserve"> </w:t>
      </w:r>
      <w:r w:rsidR="000A7383" w:rsidRPr="000A7383">
        <w:rPr>
          <w:rFonts w:ascii="Times New Roman" w:hAnsi="Times New Roman" w:cs="Times New Roman"/>
          <w:sz w:val="28"/>
          <w:szCs w:val="28"/>
        </w:rPr>
        <w:t xml:space="preserve">норм, установленных законодательством </w:t>
      </w:r>
      <w:r w:rsidR="000A7383">
        <w:rPr>
          <w:rFonts w:ascii="Times New Roman" w:hAnsi="Times New Roman" w:cs="Times New Roman"/>
          <w:sz w:val="28"/>
          <w:szCs w:val="28"/>
        </w:rPr>
        <w:t xml:space="preserve"> </w:t>
      </w:r>
      <w:r w:rsidR="000A7383" w:rsidRPr="000A73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 Проверка проводится в течение пяти рабочих дней с момента регистрации уведомления.</w:t>
      </w:r>
    </w:p>
    <w:p w:rsidR="006D14AE" w:rsidRPr="006D14AE" w:rsidRDefault="000A7383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 По письменному запросу а</w:t>
      </w:r>
      <w:r w:rsidR="006D14AE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дмини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страции  сельского поселения </w:t>
      </w:r>
      <w:r w:rsidR="006D14AE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муниципальным служащими представляются необходимые для проверки материалы, пояснения.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r45"/>
      <w:bookmarkEnd w:id="1"/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D14AE" w:rsidRPr="00F44EDC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</w:t>
      </w:r>
      <w:r w:rsidR="000A73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ведению муниципальных служащих администрации сельского поселения</w:t>
      </w: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урегулированию конфликта интересов в соответствии с </w:t>
      </w:r>
      <w:r w:rsidR="00F44EDC" w:rsidRP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Положением </w:t>
      </w:r>
      <w:r w:rsidRP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комиссии по соблюдению требований к служебному по</w:t>
      </w:r>
      <w:r w:rsidR="008D083B" w:rsidRP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ведению муниципальных служащих администрации сельского поселения </w:t>
      </w:r>
      <w:r w:rsidRP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урег</w:t>
      </w:r>
      <w:r w:rsid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улированию конфликта интересов) и законодательством Российской</w:t>
      </w:r>
      <w:r w:rsidR="009C6F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4E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Федерации.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C6F14" w:rsidRDefault="009C6F14" w:rsidP="009C6F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C6F14" w:rsidRDefault="009C6F14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C6F14" w:rsidRDefault="009C6F14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C6F14" w:rsidRDefault="009C6F14" w:rsidP="009C6F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C6F14" w:rsidRDefault="009C6F14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N 1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Образец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(Ф.И.О., должность представителя нанимателя)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от 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(Ф.И.О., должность муниципального </w:t>
      </w:r>
      <w:proofErr w:type="spellStart"/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служащего,направляющего</w:t>
      </w:r>
      <w:proofErr w:type="spellEnd"/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уведомление, место его жительства, телефон)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УВЕДОМЛЕНИЕ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 факте обращения в целях склонения муниципального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служащего к совершению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коррупц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ионных правонарушений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Сообщаю, что: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1. 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(описание обстоятельств, при которых стало известно о случаях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обращения к муниципальному служащему в связи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его к совершению коррупционных правонарушений, дата, место, время,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другие условия)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(Ф.И.О., должность муниципального служащего,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которого склоняют к совершению коррупционных правонарушений)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2. 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(подробные сведения о коррупционных правонарушениях, которые должен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был бы совершить муниципальный служащий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по просьбе обратившихся лиц)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3. 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(все известные сведения о физическим (юридическом) лице, склоняющем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к коррупционному правонарушению)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4. Способ и обстоятельства склонения к коррупционному правонарушению: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(способ склонения: подкуп, угроза, обман и т.д.,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обстоятельства склонения: телефонный разговор, личная встреча, почта и др.)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5.  Информация  о  результате  склонения  муниципального служащего к совершению коррупционного правонарушения 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Паспортные данные муниципального служащего, напр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авившего уведомление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  _____________________  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  <w:sectPr w:rsidR="006D14AE" w:rsidRPr="006D14AE" w:rsidSect="00E31A04">
          <w:footerReference w:type="even" r:id="rId17"/>
          <w:footerReference w:type="default" r:id="rId18"/>
          <w:pgSz w:w="11905" w:h="16838"/>
          <w:pgMar w:top="0" w:right="1134" w:bottom="1134" w:left="1134" w:header="720" w:footer="720" w:gutter="0"/>
          <w:cols w:space="720"/>
          <w:noEndnote/>
          <w:titlePg/>
        </w:sectPr>
      </w:pPr>
      <w:r w:rsidRPr="006D14A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(дата и время заполнения уведомления)    </w:t>
      </w:r>
      <w:r w:rsidR="009C6F1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(Ф.И.О.)          (подпись)</w:t>
      </w:r>
    </w:p>
    <w:p w:rsidR="006D14AE" w:rsidRPr="006D14AE" w:rsidRDefault="009C6F14" w:rsidP="009C6F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</w:t>
      </w:r>
      <w:r w:rsidR="006D14AE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ение N 2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9C6F14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</w:t>
      </w:r>
      <w:r w:rsidR="006D14AE"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хранения _________________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Журнал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регистрации уведомлений муниципальных служащих Администрации _________________ о фактах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обращения в целях склонения их к совершению коррупционных 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правонарушений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Начат "__" _____________ 20__ г.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Окончен "__" ___________ 20__ г.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D14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На "__" листах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782"/>
        <w:gridCol w:w="1304"/>
        <w:gridCol w:w="1444"/>
        <w:gridCol w:w="1272"/>
        <w:gridCol w:w="1440"/>
        <w:gridCol w:w="1034"/>
        <w:gridCol w:w="734"/>
      </w:tblGrid>
      <w:tr w:rsidR="006D14AE" w:rsidRPr="006D14AE" w:rsidTr="006D14AE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N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Регистрационный номер, дата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принятия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Должностное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лицо,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принявшее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уведомление,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Ф.И.О. подавшего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уведомление с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указанием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должности,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структурного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подразделения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 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Краткие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сведения об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уведомлении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Должностное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лицо, принявшее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уведомление на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   проверку 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 сведений, в нем   указанных  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(подпись, дата)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Принятое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решение с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указанием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даты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Особые </w:t>
            </w: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proofErr w:type="spellStart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отмет</w:t>
            </w:r>
            <w:proofErr w:type="spellEnd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ки</w:t>
            </w:r>
            <w:proofErr w:type="spellEnd"/>
          </w:p>
        </w:tc>
      </w:tr>
      <w:tr w:rsidR="006D14AE" w:rsidRPr="006D14AE" w:rsidTr="006D14A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2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3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4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5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6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7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D14A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8   </w:t>
            </w:r>
          </w:p>
        </w:tc>
      </w:tr>
      <w:tr w:rsidR="006D14AE" w:rsidRPr="006D14AE" w:rsidTr="006D14A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E" w:rsidRPr="006D14AE" w:rsidRDefault="006D14AE" w:rsidP="006D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6D14AE" w:rsidRPr="006D14AE" w:rsidSect="009C6F14">
          <w:pgSz w:w="11907" w:h="16840"/>
          <w:pgMar w:top="1134" w:right="851" w:bottom="2693" w:left="1701" w:header="720" w:footer="720" w:gutter="0"/>
          <w:cols w:space="720"/>
          <w:noEndnote/>
          <w:titlePg/>
        </w:sectPr>
      </w:pPr>
      <w:bookmarkStart w:id="2" w:name="_GoBack"/>
      <w:bookmarkEnd w:id="2"/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6D14A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Приложение N 3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6D14AE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(Рекомендуемый образец)</w:t>
      </w:r>
    </w:p>
    <w:p w:rsidR="006D14AE" w:rsidRPr="006D14AE" w:rsidRDefault="006D14AE" w:rsidP="006D1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ТАЛОН-КОРЕШОК            │         ТАЛОН-УВЕДОМЛЕНИЕ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N ________             │           N ___________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│Уведомление принято от ____________ │Уведомление принято от 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(Ф.И.О. муниципального служащего) │  (Ф.И.О. муниципального служащего)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│Краткое содержание уведомления _____│Краткое содержание уведомления 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│Уведомление принято: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(подпись и должность лица,     │(Ф.И.О., должность лица, принявшего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принявшего уведомление)       │            уведомление)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(номер по журналу регистрации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│____________________________________│            уведомлений)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(подпись лица, получившего талон-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уведомление)            │"__" ______________________ 20__ г.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                              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│"__" ______________________ 20__ г. │____________________________________│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(подпись муниципального служащего,│</w:t>
      </w:r>
    </w:p>
    <w:p w:rsidR="006D14AE" w:rsidRPr="004D6B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│                                    │      принявшего уведомление)       │</w:t>
      </w:r>
    </w:p>
    <w:p w:rsidR="003A65A0" w:rsidRPr="006D14AE" w:rsidRDefault="006D14AE" w:rsidP="006D14A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4D6BAE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3A65A0" w:rsidRPr="006D14AE" w:rsidSect="00220C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E9" w:rsidRDefault="00ED22E9" w:rsidP="006D14AE">
      <w:pPr>
        <w:spacing w:after="0" w:line="240" w:lineRule="auto"/>
      </w:pPr>
      <w:r>
        <w:separator/>
      </w:r>
    </w:p>
  </w:endnote>
  <w:endnote w:type="continuationSeparator" w:id="0">
    <w:p w:rsidR="00ED22E9" w:rsidRDefault="00ED22E9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FD5B4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ED22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FD5B4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69B2">
      <w:rPr>
        <w:rStyle w:val="ab"/>
        <w:noProof/>
      </w:rPr>
      <w:t>8</w:t>
    </w:r>
    <w:r>
      <w:rPr>
        <w:rStyle w:val="ab"/>
      </w:rPr>
      <w:fldChar w:fldCharType="end"/>
    </w:r>
  </w:p>
  <w:p w:rsidR="006F3A8B" w:rsidRDefault="00ED22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E9" w:rsidRDefault="00ED22E9" w:rsidP="006D14AE">
      <w:pPr>
        <w:spacing w:after="0" w:line="240" w:lineRule="auto"/>
      </w:pPr>
      <w:r>
        <w:separator/>
      </w:r>
    </w:p>
  </w:footnote>
  <w:footnote w:type="continuationSeparator" w:id="0">
    <w:p w:rsidR="00ED22E9" w:rsidRDefault="00ED22E9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38"/>
    <w:rsid w:val="0005611A"/>
    <w:rsid w:val="00056F35"/>
    <w:rsid w:val="00060CB6"/>
    <w:rsid w:val="000A7383"/>
    <w:rsid w:val="000B43ED"/>
    <w:rsid w:val="000C6823"/>
    <w:rsid w:val="000E2455"/>
    <w:rsid w:val="000E7CB1"/>
    <w:rsid w:val="001A312C"/>
    <w:rsid w:val="001B3D80"/>
    <w:rsid w:val="001C6867"/>
    <w:rsid w:val="002036C5"/>
    <w:rsid w:val="00220C1D"/>
    <w:rsid w:val="00274BFB"/>
    <w:rsid w:val="002942F6"/>
    <w:rsid w:val="002A45B4"/>
    <w:rsid w:val="002A53E4"/>
    <w:rsid w:val="00310FD3"/>
    <w:rsid w:val="00320D61"/>
    <w:rsid w:val="003822B4"/>
    <w:rsid w:val="00397575"/>
    <w:rsid w:val="003A65A0"/>
    <w:rsid w:val="003B08C2"/>
    <w:rsid w:val="0042018F"/>
    <w:rsid w:val="004F55BF"/>
    <w:rsid w:val="00527FA5"/>
    <w:rsid w:val="00534BBD"/>
    <w:rsid w:val="005426E8"/>
    <w:rsid w:val="0059480E"/>
    <w:rsid w:val="005A5A13"/>
    <w:rsid w:val="00674B12"/>
    <w:rsid w:val="00694ED4"/>
    <w:rsid w:val="006D14AE"/>
    <w:rsid w:val="00782ADF"/>
    <w:rsid w:val="007B6DCD"/>
    <w:rsid w:val="007E245C"/>
    <w:rsid w:val="0080422E"/>
    <w:rsid w:val="00874F25"/>
    <w:rsid w:val="008846D2"/>
    <w:rsid w:val="008D05F2"/>
    <w:rsid w:val="008D083B"/>
    <w:rsid w:val="008F14A2"/>
    <w:rsid w:val="009153EC"/>
    <w:rsid w:val="00947903"/>
    <w:rsid w:val="00974D55"/>
    <w:rsid w:val="009C6F14"/>
    <w:rsid w:val="00A17231"/>
    <w:rsid w:val="00A21C38"/>
    <w:rsid w:val="00A93181"/>
    <w:rsid w:val="00B05C5D"/>
    <w:rsid w:val="00B719FC"/>
    <w:rsid w:val="00B75B04"/>
    <w:rsid w:val="00BA2107"/>
    <w:rsid w:val="00C670E1"/>
    <w:rsid w:val="00E31A04"/>
    <w:rsid w:val="00E67F46"/>
    <w:rsid w:val="00E765ED"/>
    <w:rsid w:val="00ED18AB"/>
    <w:rsid w:val="00ED22E9"/>
    <w:rsid w:val="00F16393"/>
    <w:rsid w:val="00F35DC9"/>
    <w:rsid w:val="00F44EDC"/>
    <w:rsid w:val="00FB244B"/>
    <w:rsid w:val="00FC69B2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6F6A290DAC16EFE102E59179659F9F84C4D2CD32A338EBDAEA6661BD2FBE94E01F1E4FCC22EE3q028K" TargetMode="External"/><Relationship Id="rId13" Type="http://schemas.openxmlformats.org/officeDocument/2006/relationships/hyperlink" Target="consultantplus://offline/ref=12D829DA9AC9FD31BB0427F9546F4148F18B3B6C8D388B0CD049C2796C6D042B32F2C9B525CBB8ECfBABL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829DA9AC9FD31BB0427F9546F4148F18B3B6C8D388B0CD049C2796C6D042B32F2C9B525CBB8EBfBAF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D829DA9AC9FD31BB0427F9546F4148F18B3B6C8D388B0CD049C2796C6D042B32F2C9B525CBB8E9fBAD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D829DA9AC9FD31BB0427F9546F4148F18A3D6D88378B0CD049C2796Cf6A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D829DA9AC9FD31BB0427F9546F4148F18B3B6C8D388B0CD049C2796C6D042B32F2C9B525CBB8E8fBAFL" TargetMode="External"/><Relationship Id="rId10" Type="http://schemas.openxmlformats.org/officeDocument/2006/relationships/hyperlink" Target="consultantplus://offline/ref=12D829DA9AC9FD31BB0427F9546F4148F18A3D6D88378B0CD049C2796C6D042B32F2C9B525CBB8EEfBA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829DA9AC9FD31BB0427F9546F4148F18A3D6D88378B0CD049C2796Cf6ADL" TargetMode="External"/><Relationship Id="rId14" Type="http://schemas.openxmlformats.org/officeDocument/2006/relationships/hyperlink" Target="consultantplus://offline/ref=12D829DA9AC9FD31BB0427F9546F4148F18B3B6C8D388B0CD049C2796C6D042B32F2C9B525CBB8ECfB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Пользователь</cp:lastModifiedBy>
  <cp:revision>8</cp:revision>
  <cp:lastPrinted>2021-05-25T06:43:00Z</cp:lastPrinted>
  <dcterms:created xsi:type="dcterms:W3CDTF">2021-05-25T06:26:00Z</dcterms:created>
  <dcterms:modified xsi:type="dcterms:W3CDTF">2021-10-13T06:48:00Z</dcterms:modified>
</cp:coreProperties>
</file>